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92" w:rsidRDefault="00B46592">
      <w:pPr>
        <w:pStyle w:val="Heading1"/>
      </w:pPr>
    </w:p>
    <w:tbl>
      <w:tblPr>
        <w:tblStyle w:val="ae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B46592">
        <w:trPr>
          <w:cantSplit/>
          <w:tblHeader/>
          <w:jc w:val="center"/>
        </w:trPr>
        <w:tc>
          <w:tcPr>
            <w:tcW w:w="1412" w:type="dxa"/>
          </w:tcPr>
          <w:p w:rsidR="00B46592" w:rsidRDefault="00B46592">
            <w:pPr>
              <w:ind w:left="0" w:hanging="2"/>
            </w:pPr>
          </w:p>
        </w:tc>
        <w:tc>
          <w:tcPr>
            <w:tcW w:w="7229" w:type="dxa"/>
          </w:tcPr>
          <w:p w:rsidR="00B46592" w:rsidRDefault="005C6311">
            <w:pPr>
              <w:ind w:left="0" w:hanging="2"/>
              <w:jc w:val="center"/>
              <w:rPr>
                <w:color w:val="1A0DAB"/>
              </w:rPr>
            </w:pPr>
            <w:hyperlink r:id="rId6">
              <w:r w:rsidR="00821604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334645" cy="269875"/>
                    <wp:effectExtent l="0" t="0" r="0" b="0"/>
                    <wp:docPr id="1050" name="image4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9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821604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255270" cy="294005"/>
                    <wp:effectExtent l="0" t="0" r="0" b="0"/>
                    <wp:docPr id="1052" name="image5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270" cy="29400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821604">
                <w:rPr>
                  <w:noProof/>
                  <w:color w:val="1A0DAB"/>
                  <w:lang w:bidi="ar-SA"/>
                </w:rPr>
                <w:drawing>
                  <wp:inline distT="0" distB="0" distL="114300" distR="114300">
                    <wp:extent cx="397510" cy="262255"/>
                    <wp:effectExtent l="0" t="0" r="0" b="0"/>
                    <wp:docPr id="105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7510" cy="26225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461" w:type="dxa"/>
          </w:tcPr>
          <w:p w:rsidR="00B46592" w:rsidRDefault="00B46592">
            <w:pPr>
              <w:ind w:left="0" w:hanging="2"/>
            </w:pPr>
          </w:p>
        </w:tc>
      </w:tr>
      <w:tr w:rsidR="00B46592">
        <w:trPr>
          <w:cantSplit/>
          <w:tblHeader/>
          <w:jc w:val="center"/>
        </w:trPr>
        <w:tc>
          <w:tcPr>
            <w:tcW w:w="1412" w:type="dxa"/>
            <w:vAlign w:val="center"/>
          </w:tcPr>
          <w:p w:rsidR="00B46592" w:rsidRDefault="00821604">
            <w:pPr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114300" distR="114300">
                  <wp:extent cx="770890" cy="595630"/>
                  <wp:effectExtent l="0" t="0" r="0" b="0"/>
                  <wp:docPr id="1054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46592" w:rsidRDefault="00821604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MIUR USR CALABRIA</w:t>
            </w:r>
          </w:p>
          <w:p w:rsidR="00B46592" w:rsidRDefault="00821604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b/>
                <w:sz w:val="16"/>
                <w:szCs w:val="16"/>
              </w:rPr>
              <w:t>Amantea</w:t>
            </w:r>
            <w:proofErr w:type="spellEnd"/>
            <w:r>
              <w:rPr>
                <w:b/>
                <w:sz w:val="16"/>
                <w:szCs w:val="16"/>
              </w:rPr>
              <w:t xml:space="preserve"> (CS)</w:t>
            </w:r>
          </w:p>
          <w:p w:rsidR="00B46592" w:rsidRDefault="00821604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mallCaps/>
                <w:sz w:val="16"/>
                <w:szCs w:val="16"/>
              </w:rPr>
              <w:t>STITUTO</w:t>
            </w:r>
            <w:r>
              <w:rPr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 ISTRUZIONE  SUPERIORE</w:t>
            </w:r>
          </w:p>
          <w:p w:rsidR="00B46592" w:rsidRDefault="00821604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Licei : Scientifico – Scienze Umane – Scienze Applicate</w:t>
            </w:r>
          </w:p>
          <w:p w:rsidR="00B46592" w:rsidRDefault="00821604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Istituto Professionale: Odontotecnico –</w:t>
            </w:r>
          </w:p>
          <w:p w:rsidR="00B46592" w:rsidRDefault="00821604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b/>
                <w:sz w:val="16"/>
                <w:szCs w:val="16"/>
              </w:rPr>
              <w:t>e.B.</w:t>
            </w:r>
            <w:proofErr w:type="spellEnd"/>
            <w:r>
              <w:rPr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b/>
                <w:sz w:val="16"/>
                <w:szCs w:val="16"/>
              </w:rPr>
              <w:t>Amm.Fin.Marketing–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Nautico-Meccanico</w:t>
            </w:r>
            <w:proofErr w:type="spellEnd"/>
          </w:p>
          <w:p w:rsidR="00B46592" w:rsidRDefault="00821604">
            <w:pPr>
              <w:ind w:left="0" w:hanging="2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b/>
                <w:sz w:val="16"/>
                <w:szCs w:val="16"/>
              </w:rPr>
              <w:t>S.Antonio</w:t>
            </w:r>
            <w:proofErr w:type="spellEnd"/>
            <w:r>
              <w:rPr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b/>
                <w:sz w:val="16"/>
                <w:szCs w:val="16"/>
              </w:rPr>
              <w:t>S.Procopio</w:t>
            </w:r>
            <w:proofErr w:type="spellEnd"/>
            <w:r>
              <w:rPr>
                <w:b/>
                <w:sz w:val="16"/>
                <w:szCs w:val="16"/>
              </w:rPr>
              <w:t xml:space="preserve"> - 87032  </w:t>
            </w:r>
            <w:r>
              <w:rPr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b/>
                <w:sz w:val="16"/>
                <w:szCs w:val="16"/>
              </w:rPr>
              <w:t>(CS)</w:t>
            </w:r>
          </w:p>
          <w:p w:rsidR="00B46592" w:rsidRDefault="00821604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🕿 Centralino  0982/ 41969 – Sito:www.iispoloamantea.gov.it</w:t>
            </w:r>
          </w:p>
          <w:p w:rsidR="00B46592" w:rsidRDefault="00821604">
            <w:pPr>
              <w:ind w:left="0" w:hanging="2"/>
              <w:jc w:val="center"/>
              <w:rPr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46592" w:rsidRDefault="00821604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.: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14">
              <w:r>
                <w:rPr>
                  <w:b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46592" w:rsidRDefault="00821604">
            <w:pPr>
              <w:ind w:left="0" w:hanging="2"/>
              <w:jc w:val="center"/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B46592" w:rsidRDefault="00821604">
            <w:pPr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114300" distR="114300">
                  <wp:extent cx="588645" cy="564515"/>
                  <wp:effectExtent l="0" t="0" r="0" b="0"/>
                  <wp:docPr id="1053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592" w:rsidRDefault="00B46592">
      <w:pPr>
        <w:pStyle w:val="Heading1"/>
      </w:pPr>
    </w:p>
    <w:p w:rsidR="00B46592" w:rsidRDefault="00821604" w:rsidP="00821604">
      <w:pPr>
        <w:pStyle w:val="Heading1"/>
        <w:ind w:left="1" w:hanging="3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n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0004142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IV.2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del 22/08/2022</w:t>
      </w: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821604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ANNO SCOLASTICO 2022-23</w:t>
      </w: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821604" w:rsidP="00821604">
      <w:pPr>
        <w:pStyle w:val="Heading1"/>
        <w:ind w:left="1" w:hanging="3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 ratificare  nel Collegio dei Docenti del 01/09/2022</w:t>
      </w: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ind w:left="1" w:hanging="3"/>
        <w:rPr>
          <w:sz w:val="28"/>
          <w:szCs w:val="28"/>
        </w:rPr>
      </w:pPr>
    </w:p>
    <w:p w:rsidR="00B46592" w:rsidRDefault="00B46592" w:rsidP="00821604">
      <w:pPr>
        <w:ind w:left="1" w:hanging="3"/>
        <w:rPr>
          <w:sz w:val="28"/>
          <w:szCs w:val="28"/>
        </w:rPr>
      </w:pPr>
    </w:p>
    <w:p w:rsidR="00B46592" w:rsidRDefault="00B46592" w:rsidP="00821604">
      <w:pPr>
        <w:ind w:left="1" w:hanging="3"/>
        <w:rPr>
          <w:sz w:val="28"/>
          <w:szCs w:val="28"/>
        </w:rPr>
      </w:pPr>
    </w:p>
    <w:p w:rsidR="00B46592" w:rsidRDefault="00B46592" w:rsidP="00821604">
      <w:pPr>
        <w:ind w:left="1" w:hanging="3"/>
        <w:rPr>
          <w:sz w:val="28"/>
          <w:szCs w:val="28"/>
        </w:rPr>
      </w:pPr>
    </w:p>
    <w:p w:rsidR="00B46592" w:rsidRDefault="00B46592" w:rsidP="00821604">
      <w:pPr>
        <w:ind w:left="1" w:hanging="3"/>
        <w:rPr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ind w:left="0" w:hanging="2"/>
      </w:pPr>
    </w:p>
    <w:p w:rsidR="00B46592" w:rsidRDefault="00B46592" w:rsidP="00821604">
      <w:pPr>
        <w:ind w:left="0" w:hanging="2"/>
      </w:pPr>
    </w:p>
    <w:p w:rsidR="00B46592" w:rsidRDefault="00B46592" w:rsidP="00821604">
      <w:pPr>
        <w:ind w:left="0" w:hanging="2"/>
      </w:pPr>
    </w:p>
    <w:p w:rsidR="00B46592" w:rsidRDefault="00B46592" w:rsidP="00821604">
      <w:pPr>
        <w:ind w:left="0" w:hanging="2"/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B46592" w:rsidP="00821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</w:p>
    <w:p w:rsidR="00B46592" w:rsidRDefault="00B46592" w:rsidP="00821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6592" w:rsidRDefault="00B46592" w:rsidP="00821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6592" w:rsidRDefault="00B46592" w:rsidP="00821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6592" w:rsidRDefault="00B46592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B46592" w:rsidRDefault="00821604" w:rsidP="00821604">
      <w:pPr>
        <w:pStyle w:val="Heading1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Oggetto: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PROPOSTA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PIANO DELLE ATTIVITA’ COLLEGIALI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2022/2023 MESE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SETTEMBRE </w:t>
      </w:r>
    </w:p>
    <w:p w:rsidR="00B46592" w:rsidRDefault="00B46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B46592" w:rsidRDefault="00821604">
      <w:pPr>
        <w:ind w:left="0" w:hanging="2"/>
      </w:pPr>
      <w:r>
        <w:t>Le attività programmate sono quelle previste  dal CCNL vigente (attività funzionali all’insegnamento). Le attività funzionali all’insegnamento (art. 29 CCNL/07) prevedono adempimenti individuali ed attività collegiali</w:t>
      </w:r>
    </w:p>
    <w:p w:rsidR="00B46592" w:rsidRDefault="00821604">
      <w:pPr>
        <w:ind w:left="0" w:hanging="2"/>
      </w:pPr>
      <w:r>
        <w:t>Tra gli adempimenti individuali dovuti rientrano le attività relative (art. 29 CCNL/07 comma 2):</w:t>
      </w:r>
    </w:p>
    <w:p w:rsidR="00B46592" w:rsidRDefault="00B46592">
      <w:pPr>
        <w:ind w:left="0" w:hanging="2"/>
      </w:pPr>
    </w:p>
    <w:p w:rsidR="00B46592" w:rsidRDefault="00821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alla preparazione delle lezioni e delle esercitazioni;</w:t>
      </w:r>
    </w:p>
    <w:p w:rsidR="00B46592" w:rsidRDefault="00821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alla correzione degli elaborati;</w:t>
      </w:r>
    </w:p>
    <w:p w:rsidR="00B46592" w:rsidRDefault="00821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ai rapporti individuali con le famiglie.</w:t>
      </w:r>
    </w:p>
    <w:p w:rsidR="00B46592" w:rsidRDefault="00B46592">
      <w:pPr>
        <w:ind w:left="0" w:hanging="2"/>
      </w:pPr>
    </w:p>
    <w:p w:rsidR="00B46592" w:rsidRDefault="00821604">
      <w:pPr>
        <w:ind w:left="0" w:hanging="2"/>
      </w:pPr>
      <w:r>
        <w:t>Tra gli adempimenti collegiali rientrano le attività relative (art. 29 CCNL/07 comma 3) a:</w:t>
      </w:r>
    </w:p>
    <w:p w:rsidR="00B46592" w:rsidRDefault="00821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 xml:space="preserve"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</w:t>
      </w:r>
      <w:r>
        <w:rPr>
          <w:i/>
          <w:color w:val="000000"/>
        </w:rPr>
        <w:t>fino a 40 ore annue</w:t>
      </w:r>
      <w:r>
        <w:rPr>
          <w:color w:val="000000"/>
        </w:rPr>
        <w:t>;</w:t>
      </w:r>
    </w:p>
    <w:p w:rsidR="00B46592" w:rsidRDefault="00821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 xml:space="preserve">la partecipazione alle attività collegiali dei consigli di classe in modo da prevedere un impegno, </w:t>
      </w:r>
      <w:r>
        <w:rPr>
          <w:i/>
          <w:color w:val="000000"/>
        </w:rPr>
        <w:t>fino a 40 ore annue</w:t>
      </w:r>
      <w:r>
        <w:rPr>
          <w:color w:val="000000"/>
        </w:rPr>
        <w:t>;</w:t>
      </w:r>
    </w:p>
    <w:p w:rsidR="00B46592" w:rsidRDefault="00821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lo svolgimento degli scrutini e degli esami, compresa la compilazione degli atti relativi alla valutazione.</w:t>
      </w:r>
    </w:p>
    <w:p w:rsidR="00B46592" w:rsidRDefault="00B46592">
      <w:pPr>
        <w:ind w:left="0" w:hanging="2"/>
      </w:pPr>
    </w:p>
    <w:p w:rsidR="00B46592" w:rsidRDefault="00821604">
      <w:pPr>
        <w:ind w:left="0" w:hanging="2"/>
      </w:pPr>
      <w:r>
        <w:t xml:space="preserve">La partecipazione alle riunioni degli </w:t>
      </w:r>
      <w:proofErr w:type="spellStart"/>
      <w:r>
        <w:t>OO.CC.</w:t>
      </w:r>
      <w:proofErr w:type="spellEnd"/>
      <w:r>
        <w:t xml:space="preserve">, convocate dal </w:t>
      </w:r>
      <w:proofErr w:type="spellStart"/>
      <w:r>
        <w:t>D.S</w:t>
      </w:r>
      <w:proofErr w:type="spellEnd"/>
      <w:r>
        <w:t xml:space="preserve"> e alle attività previste dal piano annuale connesso alla progettazione educativo/didattica dell’Istituto è un obbligo di servizio connesso alla funzione docente. Eventuali assenze devono essere preventivamente comunicate per iscritto e giustificate nei modi e nei tempi previsti dalla normativa vigente</w:t>
      </w:r>
    </w:p>
    <w:p w:rsidR="00B46592" w:rsidRDefault="00B46592">
      <w:pPr>
        <w:ind w:left="0" w:hanging="2"/>
      </w:pPr>
    </w:p>
    <w:p w:rsidR="00B46592" w:rsidRDefault="00B46592">
      <w:pPr>
        <w:ind w:left="0" w:hanging="2"/>
      </w:pPr>
    </w:p>
    <w:tbl>
      <w:tblPr>
        <w:tblStyle w:val="af"/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1"/>
        <w:gridCol w:w="1411"/>
        <w:gridCol w:w="1417"/>
        <w:gridCol w:w="6096"/>
      </w:tblGrid>
      <w:tr w:rsidR="00B46592">
        <w:trPr>
          <w:cantSplit/>
          <w:trHeight w:val="280"/>
          <w:tblHeader/>
        </w:trPr>
        <w:tc>
          <w:tcPr>
            <w:tcW w:w="1141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B46592" w:rsidRDefault="00821604">
            <w:pPr>
              <w:ind w:left="0" w:hanging="2"/>
              <w:jc w:val="center"/>
            </w:pPr>
            <w:r>
              <w:t>Mese: SETTEMBRE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B46592" w:rsidRDefault="00821604">
            <w:pPr>
              <w:ind w:left="0" w:hanging="2"/>
            </w:pPr>
            <w: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B46592" w:rsidRDefault="00821604">
            <w:pPr>
              <w:ind w:left="0" w:hanging="2"/>
            </w:pPr>
            <w: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B46592" w:rsidRDefault="00821604">
            <w:pPr>
              <w:ind w:left="0" w:hanging="2"/>
            </w:pPr>
            <w:r>
              <w:t>Ordine del giorno di massima</w:t>
            </w:r>
          </w:p>
        </w:tc>
      </w:tr>
      <w:tr w:rsidR="00B46592">
        <w:trPr>
          <w:cantSplit/>
          <w:trHeight w:val="2800"/>
          <w:tblHeader/>
        </w:trPr>
        <w:tc>
          <w:tcPr>
            <w:tcW w:w="1141" w:type="dxa"/>
            <w:vMerge w:val="restart"/>
            <w:tcBorders>
              <w:right w:val="single" w:sz="4" w:space="0" w:color="000000"/>
            </w:tcBorders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01/09/2022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Presa servizio.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B46592" w:rsidRDefault="00821604" w:rsidP="00AF5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Il personale A.T.A. assegnato a seguito delle operazioni concernenti le operazioni di  mobilità dell’a. s. 2022/2023;</w:t>
            </w:r>
          </w:p>
          <w:p w:rsidR="00B46592" w:rsidRDefault="00821604" w:rsidP="00AF5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con contratto a tempo indeterminato neo immessi in ruolo;</w:t>
            </w:r>
          </w:p>
          <w:p w:rsidR="00B46592" w:rsidRDefault="00821604" w:rsidP="00AF5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che a seguito delle operazioni concernenti la mobilità ordinaria per l’a. s. 2022/2023 sono stati trasferiti presso questa istituzione scolastica;</w:t>
            </w:r>
          </w:p>
          <w:p w:rsidR="00B46592" w:rsidRDefault="00821604" w:rsidP="00AF5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e il personale A.T.A. che nell’anno scolastico 2022/2023 hanno ottenuto provvedimento di assegnazione o utilizzazione presso questa istituzione scolastica;</w:t>
            </w:r>
          </w:p>
          <w:p w:rsidR="00B46592" w:rsidRDefault="00821604" w:rsidP="00AF5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con contratto a tempo indeterminato che fino al 31 agosto 202</w:t>
            </w:r>
            <w:r>
              <w:rPr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 hanno fruito di particolari congedi o aspettative previste dal C.C.N.L. Comparto Scuola o da altre norme (aspettativa per motivi di famiglia, di studio e di ricerca; congedo biennale per assistenza all’handicap; aspettativa per mandato parlamentare ecc.);</w:t>
            </w:r>
          </w:p>
          <w:p w:rsidR="00B46592" w:rsidRDefault="00821604" w:rsidP="00AF5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</w:pPr>
            <w:r>
              <w:rPr>
                <w:color w:val="000000"/>
                <w:sz w:val="16"/>
                <w:szCs w:val="16"/>
              </w:rPr>
              <w:t>i docenti assunti con contratto a tempo determinato che durante l’anno scolastico 2022/2023 saranno in servizio presso l’</w:t>
            </w:r>
            <w:proofErr w:type="spellStart"/>
            <w:r>
              <w:rPr>
                <w:color w:val="000000"/>
                <w:sz w:val="16"/>
                <w:szCs w:val="16"/>
              </w:rPr>
              <w:t>I.I.S.S.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color w:val="000000"/>
                <w:sz w:val="16"/>
                <w:szCs w:val="16"/>
              </w:rPr>
              <w:t>Amantea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(Cs).</w:t>
            </w:r>
          </w:p>
          <w:p w:rsidR="00B46592" w:rsidRDefault="00821604" w:rsidP="00AF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SEDE UFFICI </w:t>
            </w:r>
            <w:proofErr w:type="spellStart"/>
            <w:r>
              <w:rPr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SEGRETERIA</w:t>
            </w:r>
          </w:p>
        </w:tc>
      </w:tr>
      <w:tr w:rsidR="00B46592">
        <w:trPr>
          <w:cantSplit/>
          <w:trHeight w:val="954"/>
          <w:tblHeader/>
        </w:trPr>
        <w:tc>
          <w:tcPr>
            <w:tcW w:w="1141" w:type="dxa"/>
            <w:vMerge/>
            <w:tcBorders>
              <w:right w:val="single" w:sz="4" w:space="0" w:color="000000"/>
            </w:tcBorders>
            <w:vAlign w:val="center"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Collegio Docenti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Insediamento Organo Collegiale e designazione segretario verbalizzante;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Saluto del Dirigente Scolastico, comunicazioni  e indicazioni operative per l’avvio dell’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, con indicazione  dei criteri per la designazione dei collaboratori del Dirigente e delle figure previste  dall’Organigramma e </w:t>
            </w:r>
            <w:proofErr w:type="spellStart"/>
            <w:r>
              <w:rPr>
                <w:sz w:val="16"/>
                <w:szCs w:val="16"/>
              </w:rPr>
              <w:t>funzionigramma</w:t>
            </w:r>
            <w:proofErr w:type="spellEnd"/>
            <w:r>
              <w:rPr>
                <w:sz w:val="16"/>
                <w:szCs w:val="16"/>
              </w:rPr>
              <w:t xml:space="preserve"> d’Istituto;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Atto  di indirizzo del Dirigente Scolastico per l’Aggiornamento e la Revisione del </w:t>
            </w:r>
            <w:proofErr w:type="spellStart"/>
            <w:r>
              <w:rPr>
                <w:sz w:val="16"/>
                <w:szCs w:val="16"/>
              </w:rPr>
              <w:t>P.T.O.F.</w:t>
            </w:r>
            <w:proofErr w:type="spellEnd"/>
            <w:r>
              <w:rPr>
                <w:sz w:val="16"/>
                <w:szCs w:val="16"/>
              </w:rPr>
              <w:t xml:space="preserve"> d’Istituto e indicazioni per il Piano annuale di Miglioramento desumibile dal RAV (L. 107/2015 art.1 comma 14);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Adozione Protocollo delle misure anti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per le attività didattiche in presenza;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Preordinazione  dell’Organigramma e </w:t>
            </w:r>
            <w:proofErr w:type="spellStart"/>
            <w:r>
              <w:rPr>
                <w:sz w:val="16"/>
                <w:szCs w:val="16"/>
              </w:rPr>
              <w:t>funzionigramma</w:t>
            </w:r>
            <w:proofErr w:type="spellEnd"/>
            <w:r>
              <w:rPr>
                <w:sz w:val="16"/>
                <w:szCs w:val="16"/>
              </w:rPr>
              <w:t xml:space="preserve"> d’Istituto  (FF.SS. individuazione aree, Nucleo Interno per l’Autovalutazione, G.L.I., Animatore Digitale, Responsabile </w:t>
            </w:r>
            <w:proofErr w:type="spellStart"/>
            <w:r>
              <w:rPr>
                <w:sz w:val="16"/>
                <w:szCs w:val="16"/>
              </w:rPr>
              <w:t>Cyberbullismo</w:t>
            </w:r>
            <w:proofErr w:type="spellEnd"/>
            <w:r>
              <w:rPr>
                <w:sz w:val="16"/>
                <w:szCs w:val="16"/>
              </w:rPr>
              <w:t xml:space="preserve">, Responsabile Sostenibilità, Responsabile procedure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(personale e studenti)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.. articolazione Dipartimenti e previsione Commissioni di lavoro);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Parere per le misure organizzative per l’avvio dell’anno scolastico in presenza ed indicazioni dei criteri per eventuali modalità di didattica mista e a distanza – Piano della Didattica Digitale integrato;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Suddivisione anno scolastico;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Adattamento calendario scolastico;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per la formazione delle classi, per l’assegnazione dei docenti alle classi e per la formulazione dell’orario delle lezioni;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Programmazioni disciplinari con l’allineamento degli obiettivi di apprendimento per il consolidamento e/o di recupero. Adempimenti dei docenti;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 generali per la valutazione periodica e finale (griglie di valutazione) e deroghe alle assenze per la validità dell’a. s.;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Proposta per le Attività di orientamento in entrata;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Individuazioni attività progettuali </w:t>
            </w:r>
            <w:proofErr w:type="spellStart"/>
            <w:r>
              <w:rPr>
                <w:sz w:val="16"/>
                <w:szCs w:val="16"/>
              </w:rPr>
              <w:t>P.T.O.F.</w:t>
            </w:r>
            <w:proofErr w:type="spellEnd"/>
            <w:r>
              <w:rPr>
                <w:sz w:val="16"/>
                <w:szCs w:val="16"/>
              </w:rPr>
              <w:t xml:space="preserve"> curriculari, di potenziamento ed extracurriculari;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Calendario attività settembre;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59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Adeguamento “Regolamento tipo ministeriale” di funzionamento degli </w:t>
            </w:r>
            <w:proofErr w:type="spellStart"/>
            <w:r>
              <w:rPr>
                <w:color w:val="000000"/>
                <w:sz w:val="16"/>
                <w:szCs w:val="16"/>
              </w:rPr>
              <w:t>OO.CC</w:t>
            </w:r>
            <w:proofErr w:type="spellEnd"/>
            <w:r>
              <w:rPr>
                <w:color w:val="000000"/>
                <w:sz w:val="16"/>
                <w:szCs w:val="16"/>
              </w:rPr>
              <w:t>.  alle misure emergenziali COVID ( come da delibera del Consiglio di Istituto del 27 aprile 2022);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Linee guida per la revisione del Piano Triennale di Formazione del personale;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Linee guida per la Formazione sulla sicurezza nei luoghi di lavoro Legge 81/08 e DLgs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151/11;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Progetti PON, FERS e  FES, POR,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Aggiornamento Programma Triennale per la Trasparenza e l’integrità annualità 2022/2023;</w:t>
            </w:r>
          </w:p>
          <w:p w:rsidR="00B46592" w:rsidRDefault="0082160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59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Affissione all’Albo Codice disciplinare 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2022/2023;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604"/>
          <w:tblHeader/>
        </w:trPr>
        <w:tc>
          <w:tcPr>
            <w:tcW w:w="1141" w:type="dxa"/>
            <w:vMerge w:val="restart"/>
            <w:tcBorders>
              <w:top w:val="single" w:sz="4" w:space="0" w:color="000000"/>
            </w:tcBorders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</w:t>
            </w:r>
          </w:p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02/09/2022</w:t>
            </w:r>
          </w:p>
          <w:p w:rsidR="00B46592" w:rsidRDefault="00B46592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sicurezza  (in presenza)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Attivazione protocolli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e formazione di base (Docenti neo trasferiti o privi di formazione)</w:t>
            </w:r>
          </w:p>
        </w:tc>
      </w:tr>
      <w:tr w:rsidR="00B46592">
        <w:trPr>
          <w:cantSplit/>
          <w:trHeight w:val="2076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46592" w:rsidRDefault="00821604" w:rsidP="00121D2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Collegio Docenti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B46592" w:rsidRPr="00AF5629" w:rsidRDefault="00821604" w:rsidP="00AF5629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sz w:val="16"/>
                <w:szCs w:val="16"/>
              </w:rPr>
            </w:pPr>
            <w:r w:rsidRPr="00AF5629">
              <w:rPr>
                <w:sz w:val="16"/>
                <w:szCs w:val="16"/>
              </w:rPr>
              <w:t>Comunicazioni del Dirigente</w:t>
            </w:r>
          </w:p>
          <w:p w:rsidR="00B46592" w:rsidRPr="00AF5629" w:rsidRDefault="00821604" w:rsidP="00AF5629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sz w:val="16"/>
                <w:szCs w:val="16"/>
              </w:rPr>
            </w:pPr>
            <w:r w:rsidRPr="00AF5629">
              <w:rPr>
                <w:sz w:val="16"/>
                <w:szCs w:val="16"/>
              </w:rPr>
              <w:t xml:space="preserve">Individuazione e nomine figure Organigramma e </w:t>
            </w:r>
            <w:proofErr w:type="spellStart"/>
            <w:r w:rsidRPr="00AF5629">
              <w:rPr>
                <w:sz w:val="16"/>
                <w:szCs w:val="16"/>
              </w:rPr>
              <w:t>Funzionigramma</w:t>
            </w:r>
            <w:proofErr w:type="spellEnd"/>
            <w:r w:rsidRPr="00AF5629">
              <w:rPr>
                <w:sz w:val="16"/>
                <w:szCs w:val="16"/>
              </w:rPr>
              <w:t xml:space="preserve"> con istituzione dei gruppi di lavoro;</w:t>
            </w:r>
          </w:p>
          <w:p w:rsidR="00B46592" w:rsidRPr="00AF5629" w:rsidRDefault="00821604" w:rsidP="00AF5629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sz w:val="16"/>
                <w:szCs w:val="16"/>
              </w:rPr>
            </w:pPr>
            <w:r w:rsidRPr="00AF5629">
              <w:rPr>
                <w:sz w:val="16"/>
                <w:szCs w:val="16"/>
              </w:rPr>
              <w:t>Assegnazione docenti alle classi;</w:t>
            </w:r>
          </w:p>
          <w:p w:rsidR="00B46592" w:rsidRPr="00AF5629" w:rsidRDefault="00821604" w:rsidP="00AF5629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sz w:val="16"/>
                <w:szCs w:val="16"/>
              </w:rPr>
            </w:pPr>
            <w:r w:rsidRPr="00AF5629">
              <w:rPr>
                <w:sz w:val="16"/>
                <w:szCs w:val="16"/>
              </w:rPr>
              <w:t>Individuazione docenti coordinatori di classe e segretari verbalizzanti;</w:t>
            </w:r>
          </w:p>
          <w:p w:rsidR="00B46592" w:rsidRPr="00AF5629" w:rsidRDefault="00821604" w:rsidP="00AF5629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sz w:val="16"/>
                <w:szCs w:val="16"/>
              </w:rPr>
            </w:pPr>
            <w:r w:rsidRPr="00AF5629">
              <w:rPr>
                <w:sz w:val="16"/>
                <w:szCs w:val="16"/>
              </w:rPr>
              <w:t>Eventuale individuazione tutor docenti neo-assunti;</w:t>
            </w:r>
          </w:p>
          <w:p w:rsidR="00B46592" w:rsidRPr="00AF5629" w:rsidRDefault="00821604" w:rsidP="00AF5629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sz w:val="16"/>
                <w:szCs w:val="16"/>
              </w:rPr>
            </w:pPr>
            <w:r w:rsidRPr="00AF5629">
              <w:rPr>
                <w:sz w:val="16"/>
                <w:szCs w:val="16"/>
              </w:rPr>
              <w:t>Individuazione componenti comitato di valutazione;</w:t>
            </w:r>
          </w:p>
          <w:p w:rsidR="00B46592" w:rsidRPr="00AF5629" w:rsidRDefault="00821604" w:rsidP="00AF5629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sz w:val="16"/>
                <w:szCs w:val="16"/>
              </w:rPr>
            </w:pPr>
            <w:r w:rsidRPr="00AF5629">
              <w:rPr>
                <w:sz w:val="16"/>
                <w:szCs w:val="16"/>
              </w:rPr>
              <w:t>Adozione del piano annuale delle attività/lavoro;</w:t>
            </w:r>
          </w:p>
          <w:p w:rsidR="00B46592" w:rsidRPr="00AF5629" w:rsidRDefault="00821604" w:rsidP="00AF5629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sz w:val="16"/>
                <w:szCs w:val="16"/>
              </w:rPr>
            </w:pPr>
            <w:r w:rsidRPr="00AF5629">
              <w:rPr>
                <w:sz w:val="16"/>
                <w:szCs w:val="16"/>
              </w:rPr>
              <w:t>Formazione sulla sicurezza nei luoghi di lavoro Legge 81/08.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Delibera e approvazione verbale seduta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1878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Riunione staff organizzativo allargato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FIGURE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SISTEMA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coordinatori di DIPARTIMENTO (in presenza)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RITO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Piano della Didattica Digitale integrata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revisione PTOF e regolamenti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griglie disciplinari, di condotta, di attribuzione credito….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curricolo di Educazione civica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curricolo di Agenda 2030 della sostenibilità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Definizione revisione Patto educativo di corresponsabilità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EVENTUALI ULTERIORI INCONTRI CHE SI DOVESSERO RENDERE NECESSARI SARANNO CONCORDATI CON LE FF.SS.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1048"/>
          <w:tblHeader/>
        </w:trPr>
        <w:tc>
          <w:tcPr>
            <w:tcW w:w="1141" w:type="dxa"/>
            <w:vMerge w:val="restart"/>
            <w:tcBorders>
              <w:top w:val="single" w:sz="4" w:space="0" w:color="000000"/>
            </w:tcBorders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 05/09/2022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8.30 alle 9.30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Riunioni preliminari Consigli di classe per esami di idoneità e/o integrativi ( in presenza)</w:t>
            </w: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Esami dei fascicoli dei candidati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Individuazione della tipologia di esame da sostenere (scritto e/o grafico e/o orale)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Stesura del calendario dei singoli candidati (da comunicare in segreteria didattica) da prevedersi nei giorni 7, 8 e 9 settembre. Gli esami si svolgeranno in presenza.</w:t>
            </w:r>
          </w:p>
        </w:tc>
      </w:tr>
      <w:tr w:rsidR="00B46592">
        <w:trPr>
          <w:cantSplit/>
          <w:trHeight w:val="2231"/>
          <w:tblHeader/>
        </w:trPr>
        <w:tc>
          <w:tcPr>
            <w:tcW w:w="1141" w:type="dxa"/>
            <w:vMerge/>
            <w:tcBorders>
              <w:top w:val="single" w:sz="4" w:space="0" w:color="000000"/>
            </w:tcBorders>
            <w:vAlign w:val="center"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9.30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DIDATTICO OPERATIVO (</w:t>
            </w:r>
            <w:proofErr w:type="spellStart"/>
            <w:r>
              <w:rPr>
                <w:sz w:val="16"/>
                <w:szCs w:val="16"/>
              </w:rPr>
              <w:t>D.D.O.</w:t>
            </w:r>
            <w:proofErr w:type="spellEnd"/>
            <w:r>
              <w:rPr>
                <w:sz w:val="16"/>
                <w:szCs w:val="16"/>
              </w:rPr>
              <w:t xml:space="preserve">) per aree disciplinari coordinatori e docenti (on </w:t>
            </w:r>
            <w:proofErr w:type="spellStart"/>
            <w:r>
              <w:rPr>
                <w:sz w:val="16"/>
                <w:szCs w:val="16"/>
              </w:rPr>
              <w:t>line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Programmazione e pianificazione disciplinare e continuità didattica;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Predisposizione disciplinari del Piano della Didattica Digitale integrato;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revisione e aggiornamento PTOF (attività di orientamento-attività progettuali curriculare ed extracurriculare, interdisciplinari  e trasversali);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modifiche Regolamento d’istituto e griglie (disciplinari e di condotta);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criteri attribuzione punteggio aggiuntivo credito scolastico;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revisione del Patto educativo di Corresponsabilità;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curricolo per Educazione civica;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curricolo per Agenda 2030 della Sostenibilità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Riunione gruppo H Indicazioni operative dirigenza e assegnazione dei casi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674"/>
          <w:tblHeader/>
        </w:trPr>
        <w:tc>
          <w:tcPr>
            <w:tcW w:w="1141" w:type="dxa"/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 06/09/2022</w:t>
            </w:r>
          </w:p>
        </w:tc>
        <w:tc>
          <w:tcPr>
            <w:tcW w:w="1411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9.00</w:t>
            </w:r>
          </w:p>
        </w:tc>
        <w:tc>
          <w:tcPr>
            <w:tcW w:w="1417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Riunioni DIPARTIMENTO DIDATTICO OPERATIVO (</w:t>
            </w:r>
            <w:proofErr w:type="spellStart"/>
            <w:r>
              <w:rPr>
                <w:sz w:val="16"/>
                <w:szCs w:val="16"/>
              </w:rPr>
              <w:t>D.D.O.</w:t>
            </w:r>
            <w:proofErr w:type="spellEnd"/>
            <w:r>
              <w:rPr>
                <w:sz w:val="16"/>
                <w:szCs w:val="16"/>
              </w:rPr>
              <w:t xml:space="preserve">) coordinatori e docenti (on </w:t>
            </w:r>
            <w:proofErr w:type="spellStart"/>
            <w:r>
              <w:rPr>
                <w:sz w:val="16"/>
                <w:szCs w:val="16"/>
              </w:rPr>
              <w:t>line</w:t>
            </w:r>
            <w:proofErr w:type="spellEnd"/>
            <w:r>
              <w:rPr>
                <w:sz w:val="16"/>
                <w:szCs w:val="16"/>
              </w:rPr>
              <w:t>) dei Consigli di Classe per classi parallele</w:t>
            </w:r>
          </w:p>
        </w:tc>
        <w:tc>
          <w:tcPr>
            <w:tcW w:w="6096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RITO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Programmazione e pianificazione disciplinare e continuità didattica ( attività di accoglienza e recupero;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..);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Predisposizione disciplinari del Piano della Didattica Digitale integrato;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revisione e aggiornamento PTOF (attività progettuali curriculare ed extracurriculare, interdisciplinari  e trasversali);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modifiche Regolamento d’istituto e griglie (disciplinari e di condotta);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criteri attribuzione punteggio aggiuntivo credito scolastico;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revisione del Patto educativo di Corresponsabilità;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curricolo per Educazione civica;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di curricolo per Agenda 2030 della Sostenibilità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Organizzazione test d’ingresso per classi parallele e prove unitarie di verifica;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Organizzazione attività di avvio alla conoscenza delle procedure specifiche relative alle classi del secondo biennio (credito, scolastico, alternanza scuola lavoro) e test di ingresso disciplinari (solo classi terze)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Proposte operative per le attività di alternanza scuola lavoro gestite dal GOP (solo classi terze)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Pianificazione percorsi CLIL e DOCUMENTO DEL 15 MAGGIO (solo classi quinte)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9,00 – 10,00 Classi terze: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10,00 – 11,00 Classi Quarte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11,00 – 12,00 Classi Quinte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12,00 – 13,30 Classi Prime e seconde</w:t>
            </w:r>
          </w:p>
        </w:tc>
      </w:tr>
      <w:tr w:rsidR="00B46592">
        <w:trPr>
          <w:cantSplit/>
          <w:trHeight w:val="674"/>
          <w:tblHeader/>
        </w:trPr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07 al 09 settembre 202</w:t>
            </w:r>
            <w:r w:rsidR="00B830A6">
              <w:rPr>
                <w:sz w:val="16"/>
                <w:szCs w:val="16"/>
              </w:rPr>
              <w:t>2</w:t>
            </w:r>
          </w:p>
        </w:tc>
        <w:tc>
          <w:tcPr>
            <w:tcW w:w="1411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8.30</w:t>
            </w:r>
          </w:p>
        </w:tc>
        <w:tc>
          <w:tcPr>
            <w:tcW w:w="1417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Esami Integrativi e d'idoneità (in presenza)</w:t>
            </w:r>
          </w:p>
        </w:tc>
        <w:tc>
          <w:tcPr>
            <w:tcW w:w="6096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dei Consigli  di Classe,  in base alla richiesta degli   alunni. (saranno date dettagliate indicazioni agli interessati) a cura dei consigli di classe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419"/>
          <w:tblHeader/>
        </w:trPr>
        <w:tc>
          <w:tcPr>
            <w:tcW w:w="1141" w:type="dxa"/>
            <w:vMerge w:val="restart"/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Venerdì</w:t>
            </w:r>
          </w:p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</w:t>
            </w:r>
            <w:proofErr w:type="spellStart"/>
            <w:r>
              <w:rPr>
                <w:sz w:val="16"/>
                <w:szCs w:val="16"/>
              </w:rPr>
              <w:t>09</w:t>
            </w:r>
            <w:proofErr w:type="spellEnd"/>
            <w:r>
              <w:rPr>
                <w:sz w:val="16"/>
                <w:szCs w:val="16"/>
              </w:rPr>
              <w:t>/2022</w:t>
            </w:r>
          </w:p>
          <w:p w:rsidR="00B46592" w:rsidRDefault="00B46592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:rsidR="00B46592" w:rsidRDefault="00B46592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10-11 ITC-ITI</w:t>
            </w:r>
          </w:p>
        </w:tc>
        <w:tc>
          <w:tcPr>
            <w:tcW w:w="1417" w:type="dxa"/>
            <w:vMerge w:val="restart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Incontri con le famiglie per classi parallele di indirizzo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(solo classi prime)</w:t>
            </w:r>
          </w:p>
        </w:tc>
        <w:tc>
          <w:tcPr>
            <w:tcW w:w="6096" w:type="dxa"/>
            <w:vMerge w:val="restart"/>
          </w:tcPr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Informazioni relative all’avvio dell’anno scolastico, al Regolamento d’Istituto ed al Patto di corresponsabilità.</w:t>
            </w: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Durante l’incontro verranno resi noti i gruppi di alunni (solo per le I del liceo scientifico  e del meccanico)</w:t>
            </w:r>
          </w:p>
        </w:tc>
      </w:tr>
      <w:tr w:rsidR="00B46592">
        <w:trPr>
          <w:cantSplit/>
          <w:trHeight w:val="419"/>
          <w:tblHeader/>
        </w:trPr>
        <w:tc>
          <w:tcPr>
            <w:tcW w:w="1141" w:type="dxa"/>
            <w:vMerge/>
            <w:vAlign w:val="center"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11-12 IPSIA</w:t>
            </w:r>
          </w:p>
        </w:tc>
        <w:tc>
          <w:tcPr>
            <w:tcW w:w="1417" w:type="dxa"/>
            <w:vMerge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vMerge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419"/>
          <w:tblHeader/>
        </w:trPr>
        <w:tc>
          <w:tcPr>
            <w:tcW w:w="1141" w:type="dxa"/>
            <w:vMerge/>
            <w:vAlign w:val="center"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12-13 Liceo</w:t>
            </w:r>
          </w:p>
        </w:tc>
        <w:tc>
          <w:tcPr>
            <w:tcW w:w="1417" w:type="dxa"/>
            <w:vMerge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  <w:vMerge/>
          </w:tcPr>
          <w:p w:rsidR="00B46592" w:rsidRDefault="00B46592" w:rsidP="0082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997"/>
          <w:tblHeader/>
        </w:trPr>
        <w:tc>
          <w:tcPr>
            <w:tcW w:w="1141" w:type="dxa"/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</w:t>
            </w:r>
          </w:p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12/09/2022</w:t>
            </w:r>
          </w:p>
        </w:tc>
        <w:tc>
          <w:tcPr>
            <w:tcW w:w="1411" w:type="dxa"/>
          </w:tcPr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9.00 alle ore 12.00</w:t>
            </w:r>
          </w:p>
        </w:tc>
        <w:tc>
          <w:tcPr>
            <w:tcW w:w="1417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sicurezza  (in presenza)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Attivazione protocolli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e formazione di base (Docenti neo trasferiti o privi di formazione)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1125"/>
          <w:tblHeader/>
        </w:trPr>
        <w:tc>
          <w:tcPr>
            <w:tcW w:w="1141" w:type="dxa"/>
            <w:vAlign w:val="center"/>
          </w:tcPr>
          <w:p w:rsidR="00B46592" w:rsidRDefault="00B46592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</w:p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13/09/2022</w:t>
            </w:r>
          </w:p>
        </w:tc>
        <w:tc>
          <w:tcPr>
            <w:tcW w:w="1411" w:type="dxa"/>
          </w:tcPr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9.00 alle ore 12.00</w:t>
            </w:r>
          </w:p>
        </w:tc>
        <w:tc>
          <w:tcPr>
            <w:tcW w:w="1417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sicurezza  (in presenza)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Attivazione protocolli </w:t>
            </w:r>
            <w:proofErr w:type="spellStart"/>
            <w:r>
              <w:rPr>
                <w:sz w:val="16"/>
                <w:szCs w:val="16"/>
              </w:rPr>
              <w:t>covid</w:t>
            </w:r>
            <w:proofErr w:type="spellEnd"/>
            <w:r>
              <w:rPr>
                <w:sz w:val="16"/>
                <w:szCs w:val="16"/>
              </w:rPr>
              <w:t xml:space="preserve"> e formazione di base (Docenti neo trasferiti o privi di formazione)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46592">
        <w:trPr>
          <w:cantSplit/>
          <w:trHeight w:val="420"/>
          <w:tblHeader/>
        </w:trPr>
        <w:tc>
          <w:tcPr>
            <w:tcW w:w="1141" w:type="dxa"/>
            <w:vAlign w:val="center"/>
          </w:tcPr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Mercoledì</w:t>
            </w:r>
          </w:p>
          <w:p w:rsidR="00B46592" w:rsidRDefault="0082160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14/09/2022</w:t>
            </w:r>
          </w:p>
        </w:tc>
        <w:tc>
          <w:tcPr>
            <w:tcW w:w="1411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7.50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Inizio Attività didattiche</w:t>
            </w:r>
          </w:p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B46592" w:rsidRDefault="00821604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in orario</w:t>
            </w:r>
          </w:p>
        </w:tc>
      </w:tr>
      <w:tr w:rsidR="00B46592">
        <w:trPr>
          <w:cantSplit/>
          <w:trHeight w:val="682"/>
          <w:tblHeader/>
        </w:trPr>
        <w:tc>
          <w:tcPr>
            <w:tcW w:w="1141" w:type="dxa"/>
            <w:vAlign w:val="center"/>
          </w:tcPr>
          <w:p w:rsidR="00B46592" w:rsidRDefault="00B46592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</w:tcPr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B46592" w:rsidRDefault="00B46592">
            <w:pPr>
              <w:ind w:left="0" w:hanging="2"/>
              <w:rPr>
                <w:sz w:val="16"/>
                <w:szCs w:val="16"/>
              </w:rPr>
            </w:pPr>
          </w:p>
        </w:tc>
      </w:tr>
    </w:tbl>
    <w:p w:rsidR="00B46592" w:rsidRDefault="00B46592">
      <w:pPr>
        <w:ind w:left="0" w:hanging="2"/>
      </w:pPr>
    </w:p>
    <w:p w:rsidR="00B46592" w:rsidRDefault="00B46592">
      <w:pPr>
        <w:ind w:left="0" w:hanging="2"/>
      </w:pPr>
    </w:p>
    <w:p w:rsidR="00B46592" w:rsidRDefault="00B46592">
      <w:pPr>
        <w:ind w:left="0" w:hanging="2"/>
      </w:pPr>
    </w:p>
    <w:p w:rsidR="00B46592" w:rsidRDefault="00B46592">
      <w:pPr>
        <w:ind w:left="0" w:hanging="2"/>
      </w:pPr>
    </w:p>
    <w:p w:rsidR="00B46592" w:rsidRDefault="00B46592">
      <w:pPr>
        <w:ind w:left="0" w:hanging="2"/>
      </w:pPr>
    </w:p>
    <w:p w:rsidR="00B46592" w:rsidRDefault="00B46592">
      <w:pPr>
        <w:ind w:left="0" w:hanging="2"/>
      </w:pPr>
    </w:p>
    <w:p w:rsidR="00B46592" w:rsidRDefault="00821604">
      <w:pPr>
        <w:ind w:left="0" w:hanging="2"/>
        <w:jc w:val="right"/>
      </w:pPr>
      <w:r>
        <w:t>La  Dirigente scolastica</w:t>
      </w:r>
    </w:p>
    <w:p w:rsidR="00B46592" w:rsidRDefault="00821604">
      <w:pPr>
        <w:ind w:left="0" w:hanging="2"/>
        <w:jc w:val="right"/>
      </w:pPr>
      <w:r>
        <w:t>Prof.ssa  Angela De Carlo</w:t>
      </w:r>
    </w:p>
    <w:p w:rsidR="00B46592" w:rsidRDefault="00821604">
      <w:pPr>
        <w:ind w:left="0" w:hanging="2"/>
        <w:jc w:val="right"/>
      </w:pPr>
      <w:r>
        <w:t xml:space="preserve">(Firma autografa sostituita a mezzo stampa ai sensi dell’ex art. 3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sectPr w:rsidR="00B46592" w:rsidSect="00B46592">
      <w:pgSz w:w="11910" w:h="16840"/>
      <w:pgMar w:top="851" w:right="711" w:bottom="828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46F"/>
    <w:multiLevelType w:val="hybridMultilevel"/>
    <w:tmpl w:val="6C00D264"/>
    <w:lvl w:ilvl="0" w:tplc="F0EACB80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4D9E618D"/>
    <w:multiLevelType w:val="multilevel"/>
    <w:tmpl w:val="49C4443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216BC"/>
    <w:multiLevelType w:val="hybridMultilevel"/>
    <w:tmpl w:val="A672FCE8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68E31BDE"/>
    <w:multiLevelType w:val="multilevel"/>
    <w:tmpl w:val="818A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97C17BA"/>
    <w:multiLevelType w:val="multilevel"/>
    <w:tmpl w:val="375656C0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compat/>
  <w:rsids>
    <w:rsidRoot w:val="00B46592"/>
    <w:rsid w:val="00121D26"/>
    <w:rsid w:val="003A0782"/>
    <w:rsid w:val="005C6311"/>
    <w:rsid w:val="00821604"/>
    <w:rsid w:val="00884155"/>
    <w:rsid w:val="00AF5629"/>
    <w:rsid w:val="00B46592"/>
    <w:rsid w:val="00B8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7673B0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bidi="it-IT"/>
    </w:rPr>
  </w:style>
  <w:style w:type="paragraph" w:styleId="Titolo1">
    <w:name w:val="heading 1"/>
    <w:basedOn w:val="normal"/>
    <w:next w:val="normal"/>
    <w:rsid w:val="00673C42"/>
    <w:pPr>
      <w:pBdr>
        <w:top w:val="nil"/>
        <w:left w:val="nil"/>
        <w:bottom w:val="nil"/>
        <w:right w:val="nil"/>
        <w:between w:val="nil"/>
      </w:pBdr>
      <w:ind w:left="672" w:hanging="672"/>
      <w:outlineLvl w:val="0"/>
    </w:pPr>
    <w:rPr>
      <w:b/>
      <w:color w:val="000000"/>
    </w:rPr>
  </w:style>
  <w:style w:type="paragraph" w:styleId="Titolo2">
    <w:name w:val="heading 2"/>
    <w:basedOn w:val="normal"/>
    <w:next w:val="normal"/>
    <w:rsid w:val="00673C42"/>
    <w:pPr>
      <w:pBdr>
        <w:top w:val="nil"/>
        <w:left w:val="nil"/>
        <w:bottom w:val="nil"/>
        <w:right w:val="nil"/>
        <w:between w:val="nil"/>
      </w:pBdr>
      <w:ind w:left="672" w:right="746" w:hanging="672"/>
      <w:outlineLvl w:val="1"/>
    </w:pPr>
    <w:rPr>
      <w:b/>
      <w:color w:val="000000"/>
      <w:sz w:val="18"/>
      <w:szCs w:val="18"/>
    </w:rPr>
  </w:style>
  <w:style w:type="paragraph" w:styleId="Titolo3">
    <w:name w:val="heading 3"/>
    <w:basedOn w:val="normal"/>
    <w:next w:val="normal"/>
    <w:rsid w:val="00673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73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73C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73C4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46592"/>
  </w:style>
  <w:style w:type="table" w:customStyle="1" w:styleId="TableNormal">
    <w:name w:val="Table Normal"/>
    <w:rsid w:val="00B46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3C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46592"/>
  </w:style>
  <w:style w:type="table" w:customStyle="1" w:styleId="TableNormal0">
    <w:name w:val="Table Normal"/>
    <w:rsid w:val="00B46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221922"/>
  </w:style>
  <w:style w:type="table" w:customStyle="1" w:styleId="TableNormal1">
    <w:name w:val="Table Normal"/>
    <w:rsid w:val="002219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AE5973"/>
  </w:style>
  <w:style w:type="table" w:customStyle="1" w:styleId="TableNormal2">
    <w:name w:val="Table Normal"/>
    <w:rsid w:val="00AE5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673C42"/>
  </w:style>
  <w:style w:type="table" w:customStyle="1" w:styleId="TableNormal3">
    <w:name w:val="Table Normal"/>
    <w:rsid w:val="00673C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next w:val="TableNormal3"/>
    <w:autoRedefine/>
    <w:hidden/>
    <w:qFormat/>
    <w:rsid w:val="00673C42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673C42"/>
    <w:pPr>
      <w:ind w:left="672"/>
    </w:pPr>
    <w:rPr>
      <w:sz w:val="18"/>
      <w:szCs w:val="18"/>
    </w:rPr>
  </w:style>
  <w:style w:type="paragraph" w:customStyle="1" w:styleId="Heading1">
    <w:name w:val="Heading 1"/>
    <w:basedOn w:val="Normale"/>
    <w:next w:val="Titolo1"/>
    <w:autoRedefine/>
    <w:hidden/>
    <w:qFormat/>
    <w:rsid w:val="00847764"/>
    <w:pPr>
      <w:spacing w:before="77"/>
      <w:ind w:left="2" w:hanging="4"/>
      <w:jc w:val="center"/>
      <w:outlineLvl w:val="1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Heading2">
    <w:name w:val="Heading 2"/>
    <w:basedOn w:val="Normale"/>
    <w:next w:val="Titolo2"/>
    <w:autoRedefine/>
    <w:hidden/>
    <w:qFormat/>
    <w:rsid w:val="00E27576"/>
    <w:pPr>
      <w:ind w:right="74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autoRedefine/>
    <w:hidden/>
    <w:qFormat/>
    <w:rsid w:val="00B73336"/>
    <w:pPr>
      <w:tabs>
        <w:tab w:val="num" w:pos="720"/>
      </w:tabs>
      <w:spacing w:line="207" w:lineRule="atLeast"/>
      <w:ind w:leftChars="0" w:left="0" w:firstLineChars="0" w:firstLine="0"/>
    </w:pPr>
  </w:style>
  <w:style w:type="paragraph" w:customStyle="1" w:styleId="TableParagraph">
    <w:name w:val="Table Paragraph"/>
    <w:basedOn w:val="Normale"/>
    <w:autoRedefine/>
    <w:hidden/>
    <w:qFormat/>
    <w:rsid w:val="00673C42"/>
    <w:pPr>
      <w:ind w:left="107"/>
    </w:pPr>
  </w:style>
  <w:style w:type="paragraph" w:styleId="Nessunaspaziatura">
    <w:name w:val="No Spacing"/>
    <w:autoRedefine/>
    <w:hidden/>
    <w:qFormat/>
    <w:rsid w:val="00673C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Grigliatabella">
    <w:name w:val="Table Grid"/>
    <w:basedOn w:val="Tabellanormale"/>
    <w:autoRedefine/>
    <w:hidden/>
    <w:qFormat/>
    <w:rsid w:val="00673C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autoRedefine/>
    <w:hidden/>
    <w:qFormat/>
    <w:rsid w:val="00673C42"/>
    <w:rPr>
      <w:rFonts w:ascii="Tahoma" w:hAnsi="Tahoma" w:cs="Tahoma"/>
    </w:rPr>
  </w:style>
  <w:style w:type="character" w:customStyle="1" w:styleId="TestofumettoCarattere">
    <w:name w:val="Testo fumetto Carattere"/>
    <w:autoRedefine/>
    <w:hidden/>
    <w:qFormat/>
    <w:rsid w:val="00673C42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autoRedefine/>
    <w:hidden/>
    <w:qFormat/>
    <w:rsid w:val="00673C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1"/>
    <w:next w:val="normal1"/>
    <w:rsid w:val="00B4659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4"/>
    <w:rsid w:val="00673C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sid w:val="00AE59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3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rsid w:val="00AE5973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rsid w:val="0022192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4659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4659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B4659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B4659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B4659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B4659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0ZCiJ0tbWP5D0Dq/yAP3dwJYQ==">AMUW2mWSfpv7PIPtdR8NGNcadzlDFDcAbyF7UK1H2Cz7wxMBI+AkSd1sFakCi0y5MwUy4156JiaStHo3Gdnpa/83vcvmkhd7PuwLv6OL9crULfJiyNr8FCU=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6</cp:revision>
  <dcterms:created xsi:type="dcterms:W3CDTF">2022-08-22T09:37:00Z</dcterms:created>
  <dcterms:modified xsi:type="dcterms:W3CDTF">2022-08-22T16:08:00Z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2019-08-19T00:00:00Z</vt:filetime>
  </property>
</Properties>
</file>